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20840" w14:textId="77777777" w:rsidR="00BA6024" w:rsidRDefault="00BA6024" w:rsidP="006E5C6C"/>
    <w:p w14:paraId="7EAD1D09" w14:textId="15BA4C69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4C8E357" w14:textId="77777777" w:rsidR="00BA6024" w:rsidRPr="00BA6024" w:rsidRDefault="00BA6024" w:rsidP="00B87D91">
      <w:pPr>
        <w:rPr>
          <w:b/>
          <w:color w:val="FF5200" w:themeColor="accent2"/>
          <w:sz w:val="16"/>
          <w:szCs w:val="16"/>
        </w:rPr>
      </w:pPr>
    </w:p>
    <w:p w14:paraId="7E07AF32" w14:textId="77777777" w:rsidR="002450DE" w:rsidRDefault="008B1A2C" w:rsidP="002450DE">
      <w:pPr>
        <w:jc w:val="both"/>
        <w:rPr>
          <w:b/>
          <w:color w:val="FF5200" w:themeColor="accent2"/>
          <w:sz w:val="36"/>
          <w:szCs w:val="36"/>
        </w:rPr>
      </w:pPr>
      <w:r w:rsidRPr="00107113">
        <w:rPr>
          <w:b/>
          <w:color w:val="FF5200" w:themeColor="accent2"/>
          <w:sz w:val="36"/>
          <w:szCs w:val="36"/>
        </w:rPr>
        <w:t>Krycí list nabídky</w:t>
      </w:r>
      <w:r w:rsidR="0031280B" w:rsidRPr="00107113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35A57071" w14:textId="788D8316" w:rsidR="005221C3" w:rsidRPr="00107113" w:rsidRDefault="000D3F51" w:rsidP="002450DE">
      <w:pPr>
        <w:jc w:val="both"/>
        <w:rPr>
          <w:b/>
          <w:color w:val="FF5200" w:themeColor="accent2"/>
          <w:sz w:val="36"/>
          <w:szCs w:val="36"/>
        </w:rPr>
      </w:pPr>
      <w:r w:rsidRPr="002450DE">
        <w:rPr>
          <w:b/>
          <w:color w:val="FF5200" w:themeColor="accent2"/>
          <w:sz w:val="36"/>
          <w:szCs w:val="36"/>
        </w:rPr>
        <w:t>„</w:t>
      </w:r>
      <w:r w:rsidR="00203500" w:rsidRPr="00203500">
        <w:rPr>
          <w:b/>
          <w:color w:val="FF5200" w:themeColor="accent2"/>
          <w:sz w:val="36"/>
          <w:szCs w:val="36"/>
        </w:rPr>
        <w:t>Dlouhodobý monitoring kolejového řešení mostu v km 32,544 na trati Ostrava Kunčice – Ostrava Vítkovice</w:t>
      </w:r>
      <w:r w:rsidRPr="002450DE">
        <w:rPr>
          <w:b/>
          <w:color w:val="FF5200" w:themeColor="accent2"/>
          <w:sz w:val="36"/>
          <w:szCs w:val="36"/>
        </w:rPr>
        <w:t>“</w:t>
      </w:r>
      <w:r w:rsidR="000128D4" w:rsidRPr="00107113">
        <w:rPr>
          <w:b/>
          <w:color w:val="FF5200" w:themeColor="accent2"/>
          <w:sz w:val="24"/>
          <w:szCs w:val="24"/>
        </w:rPr>
        <w:t xml:space="preserve"> </w:t>
      </w:r>
      <w:bookmarkStart w:id="0" w:name="_GoBack"/>
      <w:bookmarkEnd w:id="0"/>
    </w:p>
    <w:p w14:paraId="523FE11F" w14:textId="6A5A9147" w:rsidR="008B1A2C" w:rsidRPr="00107113" w:rsidRDefault="000128D4" w:rsidP="00B87D91">
      <w:pPr>
        <w:rPr>
          <w:rStyle w:val="Siln"/>
        </w:rPr>
      </w:pPr>
      <w:r w:rsidRPr="00107113">
        <w:rPr>
          <w:rStyle w:val="Siln"/>
        </w:rPr>
        <w:t>vedené pod č.</w:t>
      </w:r>
      <w:r w:rsidR="00102B68" w:rsidRPr="00107113">
        <w:rPr>
          <w:rStyle w:val="Siln"/>
        </w:rPr>
        <w:t xml:space="preserve"> </w:t>
      </w:r>
      <w:r w:rsidRPr="00107113">
        <w:rPr>
          <w:rStyle w:val="Siln"/>
        </w:rPr>
        <w:t xml:space="preserve">j. </w:t>
      </w:r>
      <w:r w:rsidR="00107113" w:rsidRPr="00107113">
        <w:rPr>
          <w:rStyle w:val="Siln"/>
          <w:lang w:eastAsia="cs-CZ"/>
        </w:rPr>
        <w:t>3</w:t>
      </w:r>
      <w:r w:rsidR="00203500">
        <w:rPr>
          <w:rStyle w:val="Siln"/>
          <w:lang w:eastAsia="cs-CZ"/>
        </w:rPr>
        <w:t>6936</w:t>
      </w:r>
      <w:r w:rsidR="00107113" w:rsidRPr="00107113">
        <w:rPr>
          <w:rStyle w:val="Siln"/>
          <w:lang w:eastAsia="cs-CZ"/>
        </w:rPr>
        <w:t>/2022-SŽ-OŘ OVA-NPI</w:t>
      </w:r>
    </w:p>
    <w:p w14:paraId="1972AE6F" w14:textId="77777777" w:rsidR="005221C3" w:rsidRPr="00B87D91" w:rsidRDefault="005221C3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4547E84" w14:textId="77777777" w:rsidR="00F507B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8867AF9" w14:textId="60E1DB33" w:rsidR="00F507BD" w:rsidRDefault="0020350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398" w:history="1">
            <w:r w:rsidR="00F507BD" w:rsidRPr="007E576E">
              <w:rPr>
                <w:rStyle w:val="Hypertextovodkaz"/>
                <w:noProof/>
              </w:rPr>
              <w:t>Kapitola 1.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Základní údaje k nabídce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_Toc103855398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2450DE">
              <w:rPr>
                <w:noProof/>
                <w:webHidden/>
              </w:rPr>
              <w:t>2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6A28874F" w14:textId="69B5DF06" w:rsidR="00F507BD" w:rsidRDefault="0020350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399" w:history="1">
            <w:r w:rsidR="00F507BD" w:rsidRPr="007E576E">
              <w:rPr>
                <w:rStyle w:val="Hypertextovodkaz"/>
                <w:noProof/>
              </w:rPr>
              <w:t>Kapitola 2.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o splnění základní způsobilosti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_Toc103855399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2450DE">
              <w:rPr>
                <w:noProof/>
                <w:webHidden/>
              </w:rPr>
              <w:t>3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2FDBCE46" w14:textId="628B627E" w:rsidR="00F507BD" w:rsidRDefault="0020350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0" w:history="1">
            <w:r w:rsidR="00F507BD" w:rsidRPr="007E576E">
              <w:rPr>
                <w:rStyle w:val="Hypertextovodkaz"/>
                <w:noProof/>
              </w:rPr>
              <w:t>Kapitola 3.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účastníka k neuzavření zakázaných dohod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_Toc103855400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2450DE">
              <w:rPr>
                <w:noProof/>
                <w:webHidden/>
              </w:rPr>
              <w:t>4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1E850E7A" w14:textId="0265B39B" w:rsidR="00F507BD" w:rsidRDefault="0020350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1" w:history="1">
            <w:r w:rsidR="00F507BD" w:rsidRPr="007E576E">
              <w:rPr>
                <w:rStyle w:val="Hypertextovodkaz"/>
                <w:noProof/>
              </w:rPr>
              <w:t>Kapitola 4.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Seznam osob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_Toc103855401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2450DE">
              <w:rPr>
                <w:noProof/>
                <w:webHidden/>
              </w:rPr>
              <w:t>5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718916E3" w14:textId="472B8D47" w:rsidR="00F507BD" w:rsidRDefault="0020350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2" w:history="1">
            <w:r w:rsidR="00F507BD" w:rsidRPr="007E576E">
              <w:rPr>
                <w:rStyle w:val="Hypertextovodkaz"/>
                <w:noProof/>
              </w:rPr>
              <w:t>Kapitola 5.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účastníka o střetu zájmů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_Toc103855402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2450DE">
              <w:rPr>
                <w:noProof/>
                <w:webHidden/>
              </w:rPr>
              <w:t>6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334007FD" w14:textId="39123738" w:rsidR="00F507BD" w:rsidRDefault="00203500" w:rsidP="007464E9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3" w:history="1">
            <w:r w:rsidR="00F507BD" w:rsidRPr="007E576E">
              <w:rPr>
                <w:rStyle w:val="Hypertextovodkaz"/>
                <w:rFonts w:eastAsia="Times New Roman"/>
                <w:noProof/>
              </w:rPr>
              <w:t>Kapitola 6.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</w:t>
            </w:r>
            <w:r w:rsidR="00F507BD" w:rsidRPr="007E576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</w:t>
            </w:r>
            <w:r w:rsidR="007464E9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F507BD" w:rsidRPr="007E576E">
              <w:rPr>
                <w:rStyle w:val="Hypertextovodkaz"/>
                <w:rFonts w:eastAsia="Times New Roman"/>
                <w:noProof/>
              </w:rPr>
              <w:t>Ukrajině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_Toc103855403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2450DE">
              <w:rPr>
                <w:noProof/>
                <w:webHidden/>
              </w:rPr>
              <w:t>7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385539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05F6A546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2450DE">
        <w:rPr>
          <w:rFonts w:eastAsia="Times New Roman" w:cs="Times New Roman"/>
          <w:lang w:eastAsia="cs-CZ"/>
        </w:rPr>
        <w:t>Účastník</w:t>
      </w:r>
      <w:r w:rsidR="00FE2CD8" w:rsidRPr="002450DE">
        <w:rPr>
          <w:rStyle w:val="Znakapoznpodarou"/>
          <w:rFonts w:eastAsia="Times New Roman" w:cs="Times New Roman"/>
          <w:lang w:eastAsia="cs-CZ"/>
        </w:rPr>
        <w:footnoteReference w:id="1"/>
      </w:r>
      <w:r w:rsidR="008B1A2C" w:rsidRPr="002450DE">
        <w:rPr>
          <w:rFonts w:eastAsia="Times New Roman" w:cs="Times New Roman"/>
          <w:lang w:eastAsia="cs-CZ"/>
        </w:rPr>
        <w:t>:</w:t>
      </w:r>
      <w:r w:rsidR="008B1A2C" w:rsidRPr="008B1A2C">
        <w:rPr>
          <w:rFonts w:eastAsia="Times New Roman" w:cs="Times New Roman"/>
          <w:lang w:eastAsia="cs-CZ"/>
        </w:rPr>
        <w:t xml:space="preserve">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BB82762" w:rsidR="00A93A74" w:rsidRDefault="00A93A74" w:rsidP="002450DE">
      <w:pPr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02B68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0C532D43" w14:textId="77777777" w:rsidR="00852ECA" w:rsidRDefault="00852ECA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2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A9598" w14:textId="77777777" w:rsidR="000D3F51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30405F8E" w14:textId="77777777" w:rsidR="000D3F51" w:rsidRDefault="000D3F51" w:rsidP="00996617">
      <w:pPr>
        <w:tabs>
          <w:tab w:val="left" w:pos="7125"/>
        </w:tabs>
        <w:spacing w:after="0"/>
      </w:pPr>
    </w:p>
    <w:p w14:paraId="50DD3DDB" w14:textId="77777777" w:rsidR="000D3F51" w:rsidRDefault="000D3F51" w:rsidP="00996617">
      <w:pPr>
        <w:tabs>
          <w:tab w:val="left" w:pos="7125"/>
        </w:tabs>
        <w:spacing w:after="0"/>
      </w:pPr>
    </w:p>
    <w:p w14:paraId="199C55AD" w14:textId="77777777" w:rsidR="000D3F51" w:rsidRDefault="000D3F51" w:rsidP="00996617">
      <w:pPr>
        <w:tabs>
          <w:tab w:val="left" w:pos="7125"/>
        </w:tabs>
        <w:spacing w:after="0"/>
      </w:pPr>
    </w:p>
    <w:p w14:paraId="2812FFCA" w14:textId="77777777" w:rsidR="000D3F51" w:rsidRDefault="000D3F51" w:rsidP="00996617">
      <w:pPr>
        <w:tabs>
          <w:tab w:val="left" w:pos="7125"/>
        </w:tabs>
        <w:spacing w:after="0"/>
      </w:pPr>
    </w:p>
    <w:p w14:paraId="19F7CAE3" w14:textId="77777777" w:rsidR="000D3F51" w:rsidRDefault="000D3F51" w:rsidP="00996617">
      <w:pPr>
        <w:tabs>
          <w:tab w:val="left" w:pos="7125"/>
        </w:tabs>
        <w:spacing w:after="0"/>
      </w:pPr>
    </w:p>
    <w:p w14:paraId="77785C63" w14:textId="77777777" w:rsidR="000D3F51" w:rsidRDefault="000D3F51" w:rsidP="00996617">
      <w:pPr>
        <w:tabs>
          <w:tab w:val="left" w:pos="7125"/>
        </w:tabs>
        <w:spacing w:after="0"/>
      </w:pPr>
    </w:p>
    <w:p w14:paraId="62D083D5" w14:textId="77777777" w:rsidR="000D3F51" w:rsidRDefault="000D3F51" w:rsidP="00996617">
      <w:pPr>
        <w:tabs>
          <w:tab w:val="left" w:pos="7125"/>
        </w:tabs>
        <w:spacing w:after="0"/>
      </w:pPr>
    </w:p>
    <w:p w14:paraId="6620DE31" w14:textId="71244BDE" w:rsidR="000D3F51" w:rsidRDefault="000D3F51" w:rsidP="00996617">
      <w:pPr>
        <w:tabs>
          <w:tab w:val="left" w:pos="7125"/>
        </w:tabs>
        <w:spacing w:after="0"/>
      </w:pPr>
    </w:p>
    <w:p w14:paraId="187F649C" w14:textId="77777777" w:rsidR="000D3F51" w:rsidRDefault="000D3F51" w:rsidP="00996617">
      <w:pPr>
        <w:tabs>
          <w:tab w:val="left" w:pos="7125"/>
        </w:tabs>
        <w:spacing w:after="0"/>
      </w:pPr>
    </w:p>
    <w:p w14:paraId="61FF559A" w14:textId="15C79386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0350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203500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4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10385539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Pr="002450DE" w:rsidRDefault="0031280B" w:rsidP="0031280B">
      <w:pPr>
        <w:rPr>
          <w:lang w:eastAsia="cs-CZ"/>
        </w:rPr>
      </w:pPr>
      <w:proofErr w:type="gramStart"/>
      <w:r w:rsidRPr="002450DE">
        <w:rPr>
          <w:lang w:eastAsia="cs-CZ"/>
        </w:rPr>
        <w:t>účastník</w:t>
      </w:r>
      <w:proofErr w:type="gramEnd"/>
      <w:r w:rsidRPr="002450DE">
        <w:rPr>
          <w:lang w:eastAsia="cs-CZ"/>
        </w:rPr>
        <w:t xml:space="preserve">, který podává tuto nabídku, tímto čestně prohlašuje, že není účastníkem, </w:t>
      </w:r>
      <w:proofErr w:type="gramStart"/>
      <w:r w:rsidRPr="002450DE">
        <w:rPr>
          <w:lang w:eastAsia="cs-CZ"/>
        </w:rPr>
        <w:t>který</w:t>
      </w:r>
      <w:r w:rsidR="006E5C6C" w:rsidRPr="002450DE">
        <w:rPr>
          <w:lang w:eastAsia="cs-CZ"/>
        </w:rPr>
        <w:t>:</w:t>
      </w:r>
      <w:proofErr w:type="gramEnd"/>
    </w:p>
    <w:p w14:paraId="138427CB" w14:textId="239B460D" w:rsidR="00726F44" w:rsidRPr="002450DE" w:rsidRDefault="00726F44" w:rsidP="002450DE">
      <w:pPr>
        <w:pStyle w:val="Odstavecseseznamem"/>
        <w:numPr>
          <w:ilvl w:val="0"/>
          <w:numId w:val="39"/>
        </w:numPr>
        <w:ind w:left="284" w:hanging="284"/>
        <w:jc w:val="both"/>
        <w:rPr>
          <w:szCs w:val="22"/>
          <w:lang w:eastAsia="cs-CZ"/>
        </w:rPr>
      </w:pPr>
      <w:r w:rsidRPr="002450DE">
        <w:rPr>
          <w:szCs w:val="22"/>
          <w:lang w:eastAsia="cs-CZ"/>
        </w:rPr>
        <w:t xml:space="preserve">byl v zemi svého sídla v posledních 5 letech před zahájením zadávacího řízení pravomocně odsouzen pro trestný čin uvedený v příloze č. 3 k </w:t>
      </w:r>
      <w:r w:rsidR="002450DE" w:rsidRPr="002450DE">
        <w:rPr>
          <w:szCs w:val="22"/>
          <w:lang w:eastAsia="cs-CZ"/>
        </w:rPr>
        <w:t>ZZVZ</w:t>
      </w:r>
      <w:r w:rsidRPr="002450DE">
        <w:rPr>
          <w:szCs w:val="22"/>
          <w:lang w:eastAsia="cs-CZ"/>
        </w:rPr>
        <w:t xml:space="preserve"> nebo obdobný trestný čin podle právního řádu země sídla účastníka; k zahlazeným odsouzením se nepřihlíží,</w:t>
      </w:r>
    </w:p>
    <w:p w14:paraId="33588E41" w14:textId="1693BBB7" w:rsidR="0031280B" w:rsidRDefault="0031280B" w:rsidP="002450DE">
      <w:pPr>
        <w:ind w:hanging="142"/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 </w:t>
      </w:r>
      <w:r w:rsidR="00726F44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2450DE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2450DE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3F2EC647" w:rsidR="0031280B" w:rsidRDefault="0031280B" w:rsidP="002450DE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FC7DD59" w14:textId="77777777" w:rsidR="0031280B" w:rsidRDefault="0031280B" w:rsidP="002450DE">
      <w:pPr>
        <w:jc w:val="both"/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385540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2450DE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2450DE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4" w:name="_Toc58876012"/>
      <w:bookmarkStart w:id="5" w:name="_Toc103855401"/>
      <w:r>
        <w:t>Seznam osob</w:t>
      </w:r>
      <w:bookmarkEnd w:id="4"/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2450DE">
        <w:rPr>
          <w:rFonts w:eastAsia="Times New Roman" w:cs="Times New Roman"/>
          <w:lang w:eastAsia="cs-CZ"/>
        </w:rPr>
        <w:t>účastník, který podává tuto nabídku,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3073A3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3073A3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3073A3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3073A3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3073A3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3073A3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3073A3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Životopis Název funkce</w:t>
      </w:r>
    </w:p>
    <w:p w14:paraId="35DA124B" w14:textId="7136A503" w:rsidR="006147F2" w:rsidRPr="003073A3" w:rsidRDefault="00425AB2" w:rsidP="005221C3">
      <w:pPr>
        <w:spacing w:after="0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 xml:space="preserve">Autorizace </w:t>
      </w:r>
    </w:p>
    <w:p w14:paraId="642B07CA" w14:textId="67EE67BA" w:rsidR="0031280B" w:rsidRPr="005221C3" w:rsidRDefault="00F44645" w:rsidP="005221C3">
      <w:pPr>
        <w:spacing w:after="0"/>
        <w:rPr>
          <w:rFonts w:eastAsia="Times New Roman" w:cs="Times New Roma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Jin</w:t>
      </w:r>
      <w:r w:rsidR="004F1D49">
        <w:rPr>
          <w:rFonts w:eastAsia="Times New Roman" w:cs="Times New Roman"/>
          <w:highlight w:val="green"/>
          <w:lang w:eastAsia="cs-CZ"/>
        </w:rPr>
        <w:t>á osvědčení a další dokumenty dle zadávacích podmínek</w:t>
      </w:r>
    </w:p>
    <w:p w14:paraId="431E3C1B" w14:textId="77777777" w:rsidR="005221C3" w:rsidRDefault="005221C3" w:rsidP="00A93A74">
      <w:pPr>
        <w:rPr>
          <w:lang w:eastAsia="cs-CZ"/>
        </w:rPr>
      </w:pPr>
    </w:p>
    <w:p w14:paraId="7DFBD149" w14:textId="77777777" w:rsidR="005221C3" w:rsidRDefault="005221C3" w:rsidP="00A93A74">
      <w:pPr>
        <w:rPr>
          <w:lang w:eastAsia="cs-CZ"/>
        </w:rPr>
      </w:pPr>
    </w:p>
    <w:p w14:paraId="0FC2FBA5" w14:textId="77777777" w:rsidR="005221C3" w:rsidRDefault="005221C3" w:rsidP="00A93A74">
      <w:pPr>
        <w:rPr>
          <w:lang w:eastAsia="cs-CZ"/>
        </w:rPr>
      </w:pPr>
    </w:p>
    <w:p w14:paraId="320BCC52" w14:textId="53CD7BE0" w:rsidR="005221C3" w:rsidRDefault="005221C3" w:rsidP="00A93A74">
      <w:pPr>
        <w:rPr>
          <w:lang w:eastAsia="cs-CZ"/>
        </w:rPr>
      </w:pPr>
    </w:p>
    <w:p w14:paraId="0D161F63" w14:textId="24BED8BB" w:rsidR="007B061D" w:rsidRDefault="007B061D" w:rsidP="00A93A74">
      <w:pPr>
        <w:rPr>
          <w:lang w:eastAsia="cs-CZ"/>
        </w:rPr>
      </w:pPr>
    </w:p>
    <w:p w14:paraId="488D4783" w14:textId="6EFD54AA" w:rsidR="007B061D" w:rsidRDefault="007B061D" w:rsidP="00A93A74">
      <w:pPr>
        <w:rPr>
          <w:lang w:eastAsia="cs-CZ"/>
        </w:rPr>
      </w:pPr>
    </w:p>
    <w:p w14:paraId="07A5E311" w14:textId="0204A679" w:rsidR="007B061D" w:rsidRDefault="007B061D" w:rsidP="00A93A74">
      <w:pPr>
        <w:rPr>
          <w:lang w:eastAsia="cs-CZ"/>
        </w:rPr>
      </w:pPr>
    </w:p>
    <w:p w14:paraId="07731247" w14:textId="6490E89D" w:rsidR="007B061D" w:rsidRDefault="007B061D" w:rsidP="00A93A74">
      <w:pPr>
        <w:rPr>
          <w:lang w:eastAsia="cs-CZ"/>
        </w:rPr>
      </w:pPr>
    </w:p>
    <w:p w14:paraId="2638B00F" w14:textId="67C7029E" w:rsidR="007B061D" w:rsidRDefault="007B061D" w:rsidP="00A93A74">
      <w:pPr>
        <w:rPr>
          <w:lang w:eastAsia="cs-CZ"/>
        </w:rPr>
      </w:pPr>
    </w:p>
    <w:p w14:paraId="58BC5910" w14:textId="6C241FC9" w:rsidR="007B061D" w:rsidRDefault="007B061D" w:rsidP="00A93A74">
      <w:pPr>
        <w:rPr>
          <w:lang w:eastAsia="cs-CZ"/>
        </w:rPr>
      </w:pPr>
    </w:p>
    <w:p w14:paraId="40E4631F" w14:textId="14BB74E8" w:rsidR="00C1150E" w:rsidRDefault="00C1150E" w:rsidP="00A93A74">
      <w:pPr>
        <w:rPr>
          <w:lang w:eastAsia="cs-CZ"/>
        </w:rPr>
      </w:pPr>
    </w:p>
    <w:p w14:paraId="7680972F" w14:textId="3E34DB0A" w:rsidR="00C1150E" w:rsidRDefault="00C1150E" w:rsidP="00A93A74">
      <w:pPr>
        <w:rPr>
          <w:lang w:eastAsia="cs-CZ"/>
        </w:rPr>
      </w:pPr>
    </w:p>
    <w:p w14:paraId="0CC3D6F1" w14:textId="501999E4" w:rsidR="00C1150E" w:rsidRDefault="00C1150E" w:rsidP="00A93A74">
      <w:pPr>
        <w:rPr>
          <w:lang w:eastAsia="cs-CZ"/>
        </w:rPr>
      </w:pPr>
    </w:p>
    <w:p w14:paraId="01319E77" w14:textId="77777777" w:rsidR="00C1150E" w:rsidRDefault="00C1150E" w:rsidP="00A93A74">
      <w:pPr>
        <w:rPr>
          <w:lang w:eastAsia="cs-CZ"/>
        </w:rPr>
      </w:pPr>
    </w:p>
    <w:p w14:paraId="43176495" w14:textId="77777777" w:rsidR="005221C3" w:rsidRDefault="005221C3" w:rsidP="00A93A74">
      <w:pPr>
        <w:rPr>
          <w:lang w:eastAsia="cs-CZ"/>
        </w:rPr>
      </w:pPr>
    </w:p>
    <w:p w14:paraId="2AC374EE" w14:textId="77777777" w:rsidR="005221C3" w:rsidRDefault="005221C3" w:rsidP="00A93A74">
      <w:pPr>
        <w:rPr>
          <w:lang w:eastAsia="cs-CZ"/>
        </w:rPr>
      </w:pPr>
    </w:p>
    <w:p w14:paraId="4D1E8F9E" w14:textId="77777777" w:rsidR="00C1150E" w:rsidRPr="00C15E30" w:rsidRDefault="00C1150E" w:rsidP="00C1150E">
      <w:pPr>
        <w:pStyle w:val="Nadpis2"/>
        <w:numPr>
          <w:ilvl w:val="0"/>
          <w:numId w:val="34"/>
        </w:numPr>
        <w:ind w:left="714" w:hanging="357"/>
      </w:pPr>
      <w:bookmarkStart w:id="6" w:name="_Toc102994134"/>
      <w:bookmarkStart w:id="7" w:name="_Toc103855402"/>
      <w:r w:rsidRPr="00C15E30">
        <w:lastRenderedPageBreak/>
        <w:t>Čestné prohlášení účastníka</w:t>
      </w:r>
      <w:r>
        <w:t xml:space="preserve"> o střetu zájmů</w:t>
      </w:r>
      <w:bookmarkEnd w:id="6"/>
      <w:bookmarkEnd w:id="7"/>
    </w:p>
    <w:p w14:paraId="28788E8B" w14:textId="77777777" w:rsidR="00C1150E" w:rsidRPr="00A327CB" w:rsidRDefault="00C1150E" w:rsidP="00C1150E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40144C9" w14:textId="4575717F" w:rsidR="00C1150E" w:rsidRDefault="00C1150E" w:rsidP="00C1150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Pr="00393C30">
        <w:rPr>
          <w:rFonts w:eastAsia="Times New Roman" w:cs="Times New Roman"/>
          <w:lang w:eastAsia="cs-CZ"/>
        </w:rPr>
        <w:t>nabídku</w:t>
      </w:r>
      <w:r w:rsidRPr="00A327CB">
        <w:rPr>
          <w:rFonts w:eastAsia="Times New Roman" w:cs="Times New Roman"/>
          <w:lang w:eastAsia="cs-CZ"/>
        </w:rPr>
        <w:t>, tímto čestně prohlašuje, že:</w:t>
      </w:r>
    </w:p>
    <w:p w14:paraId="458FDEF1" w14:textId="77777777" w:rsidR="004D35E3" w:rsidRPr="00A327CB" w:rsidRDefault="004D35E3" w:rsidP="00C1150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B8A824" w14:textId="77777777" w:rsidR="00C1150E" w:rsidRPr="00A327CB" w:rsidRDefault="00C1150E" w:rsidP="00C1150E">
      <w:pPr>
        <w:numPr>
          <w:ilvl w:val="0"/>
          <w:numId w:val="37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5A172DBD" w14:textId="77777777" w:rsidR="00C1150E" w:rsidRPr="00A327CB" w:rsidRDefault="00C1150E" w:rsidP="00C1150E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4642A27F" w14:textId="77777777" w:rsidR="00C1150E" w:rsidRDefault="00C1150E" w:rsidP="00C1150E">
      <w:pPr>
        <w:numPr>
          <w:ilvl w:val="0"/>
          <w:numId w:val="37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0560BF20" w14:textId="77777777" w:rsidR="00C1150E" w:rsidRPr="00A327CB" w:rsidRDefault="00C1150E" w:rsidP="00C1150E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B90F20F" w14:textId="77777777" w:rsidR="00C1150E" w:rsidRPr="00A327CB" w:rsidRDefault="00C1150E" w:rsidP="00C1150E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4A0E451A" w14:textId="32A31592" w:rsidR="005221C3" w:rsidRDefault="00C1150E" w:rsidP="00C1150E">
      <w:pPr>
        <w:rPr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368EC23" w14:textId="77777777" w:rsidR="00C1150E" w:rsidRDefault="00C1150E" w:rsidP="00A93A74">
      <w:pPr>
        <w:rPr>
          <w:lang w:eastAsia="cs-CZ"/>
        </w:rPr>
      </w:pPr>
    </w:p>
    <w:p w14:paraId="4B743435" w14:textId="357F6013" w:rsidR="00C1150E" w:rsidRDefault="00C1150E" w:rsidP="00A93A74">
      <w:pPr>
        <w:rPr>
          <w:lang w:eastAsia="cs-CZ"/>
        </w:rPr>
      </w:pPr>
    </w:p>
    <w:p w14:paraId="7295912A" w14:textId="2B805D94" w:rsidR="00C1150E" w:rsidRDefault="00C1150E" w:rsidP="00A93A74">
      <w:pPr>
        <w:rPr>
          <w:lang w:eastAsia="cs-CZ"/>
        </w:rPr>
      </w:pPr>
    </w:p>
    <w:p w14:paraId="7692CB5B" w14:textId="78906508" w:rsidR="00317B63" w:rsidRDefault="00317B63" w:rsidP="00A93A74">
      <w:pPr>
        <w:rPr>
          <w:lang w:eastAsia="cs-CZ"/>
        </w:rPr>
      </w:pPr>
    </w:p>
    <w:p w14:paraId="5680D13A" w14:textId="26E77883" w:rsidR="00317B63" w:rsidRDefault="00317B63" w:rsidP="00A93A74">
      <w:pPr>
        <w:rPr>
          <w:lang w:eastAsia="cs-CZ"/>
        </w:rPr>
      </w:pPr>
    </w:p>
    <w:p w14:paraId="1906F649" w14:textId="3B2306F1" w:rsidR="00317B63" w:rsidRDefault="00317B63" w:rsidP="00A93A74">
      <w:pPr>
        <w:rPr>
          <w:lang w:eastAsia="cs-CZ"/>
        </w:rPr>
      </w:pPr>
    </w:p>
    <w:p w14:paraId="49CE1CC6" w14:textId="0332ADE0" w:rsidR="00317B63" w:rsidRDefault="00317B63" w:rsidP="00A93A74">
      <w:pPr>
        <w:rPr>
          <w:lang w:eastAsia="cs-CZ"/>
        </w:rPr>
      </w:pPr>
    </w:p>
    <w:p w14:paraId="4A452AF6" w14:textId="5A8E0F3C" w:rsidR="00317B63" w:rsidRDefault="00317B63" w:rsidP="00A93A74">
      <w:pPr>
        <w:rPr>
          <w:lang w:eastAsia="cs-CZ"/>
        </w:rPr>
      </w:pPr>
    </w:p>
    <w:p w14:paraId="16EB68E9" w14:textId="60246CA3" w:rsidR="00317B63" w:rsidRDefault="00317B63" w:rsidP="00A93A74">
      <w:pPr>
        <w:rPr>
          <w:lang w:eastAsia="cs-CZ"/>
        </w:rPr>
      </w:pPr>
    </w:p>
    <w:p w14:paraId="706899AE" w14:textId="77DC9AB3" w:rsidR="00317B63" w:rsidRDefault="00317B63" w:rsidP="00A93A74">
      <w:pPr>
        <w:rPr>
          <w:lang w:eastAsia="cs-CZ"/>
        </w:rPr>
      </w:pPr>
    </w:p>
    <w:p w14:paraId="6527B3D8" w14:textId="3F2B582F" w:rsidR="00317B63" w:rsidRDefault="00317B63" w:rsidP="00A93A74">
      <w:pPr>
        <w:rPr>
          <w:lang w:eastAsia="cs-CZ"/>
        </w:rPr>
      </w:pPr>
    </w:p>
    <w:p w14:paraId="7CE2E06E" w14:textId="26C8E89A" w:rsidR="00317B63" w:rsidRDefault="00317B63" w:rsidP="00A93A74">
      <w:pPr>
        <w:rPr>
          <w:lang w:eastAsia="cs-CZ"/>
        </w:rPr>
      </w:pPr>
    </w:p>
    <w:p w14:paraId="0490338A" w14:textId="2B15F593" w:rsidR="00317B63" w:rsidRDefault="00317B63" w:rsidP="00A93A74">
      <w:pPr>
        <w:rPr>
          <w:lang w:eastAsia="cs-CZ"/>
        </w:rPr>
      </w:pPr>
    </w:p>
    <w:p w14:paraId="047AC3F9" w14:textId="74BCEA71" w:rsidR="00317B63" w:rsidRDefault="00317B63" w:rsidP="00A93A74">
      <w:pPr>
        <w:rPr>
          <w:lang w:eastAsia="cs-CZ"/>
        </w:rPr>
      </w:pPr>
    </w:p>
    <w:p w14:paraId="0E7AD9BB" w14:textId="19FF84F9" w:rsidR="00317B63" w:rsidRDefault="00317B63" w:rsidP="00A93A74">
      <w:pPr>
        <w:rPr>
          <w:lang w:eastAsia="cs-CZ"/>
        </w:rPr>
      </w:pPr>
    </w:p>
    <w:p w14:paraId="7A9CF41C" w14:textId="724DC417" w:rsidR="00317B63" w:rsidRDefault="00317B63" w:rsidP="00A93A74">
      <w:pPr>
        <w:rPr>
          <w:lang w:eastAsia="cs-CZ"/>
        </w:rPr>
      </w:pPr>
    </w:p>
    <w:p w14:paraId="2C68922E" w14:textId="42BCB0DF" w:rsidR="00317B63" w:rsidRDefault="00317B63" w:rsidP="00A93A74">
      <w:pPr>
        <w:rPr>
          <w:lang w:eastAsia="cs-CZ"/>
        </w:rPr>
      </w:pPr>
    </w:p>
    <w:p w14:paraId="4298284D" w14:textId="77777777" w:rsidR="00037ECF" w:rsidRDefault="00037ECF" w:rsidP="00037ECF">
      <w:pPr>
        <w:pStyle w:val="Nadpis2"/>
        <w:numPr>
          <w:ilvl w:val="0"/>
          <w:numId w:val="34"/>
        </w:numPr>
        <w:ind w:left="720"/>
        <w:rPr>
          <w:rFonts w:eastAsia="Times New Roman"/>
        </w:rPr>
      </w:pPr>
      <w:bookmarkStart w:id="8" w:name="_Toc102994139"/>
      <w:bookmarkStart w:id="9" w:name="_Toc10385540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  <w:bookmarkEnd w:id="9"/>
    </w:p>
    <w:p w14:paraId="05F91BEC" w14:textId="77777777" w:rsidR="00037ECF" w:rsidRDefault="00037ECF" w:rsidP="00037EC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E5994FC" w14:textId="3C21CDA3" w:rsidR="00037ECF" w:rsidRPr="00037ECF" w:rsidRDefault="00037ECF" w:rsidP="00037ECF">
      <w:pPr>
        <w:pStyle w:val="Odstavecseseznamem"/>
        <w:numPr>
          <w:ilvl w:val="0"/>
          <w:numId w:val="38"/>
        </w:numPr>
        <w:spacing w:line="240" w:lineRule="auto"/>
        <w:jc w:val="both"/>
        <w:rPr>
          <w:rFonts w:eastAsia="Calibri" w:cs="Times New Roman"/>
        </w:rPr>
      </w:pPr>
      <w:r w:rsidRPr="00037EC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ve výběrovém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037ECF">
        <w:rPr>
          <w:rFonts w:eastAsia="Calibri" w:cs="Times New Roman"/>
        </w:rPr>
        <w:t xml:space="preserve"> </w:t>
      </w:r>
      <w:r w:rsidRPr="00037ECF">
        <w:rPr>
          <w:rFonts w:eastAsia="Calibri" w:cs="Times New Roman"/>
          <w:b/>
        </w:rPr>
        <w:t>nejsou</w:t>
      </w:r>
      <w:r w:rsidRPr="00037EC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037ECF">
        <w:rPr>
          <w:rFonts w:eastAsia="Calibri" w:cs="Times New Roman"/>
        </w:rPr>
        <w:t xml:space="preserve">, 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037EC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5"/>
      </w:r>
    </w:p>
    <w:p w14:paraId="2DB5661C" w14:textId="77777777" w:rsidR="00037ECF" w:rsidRPr="007F769F" w:rsidRDefault="00037ECF" w:rsidP="00037ECF">
      <w:pPr>
        <w:pStyle w:val="Odstavecseseznamem"/>
        <w:numPr>
          <w:ilvl w:val="0"/>
          <w:numId w:val="38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6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7"/>
      </w:r>
      <w:r w:rsidRPr="007F769F">
        <w:rPr>
          <w:rFonts w:eastAsia="Calibri" w:cs="Times New Roman"/>
        </w:rPr>
        <w:t>.</w:t>
      </w:r>
    </w:p>
    <w:p w14:paraId="231AFC7E" w14:textId="77777777" w:rsidR="00037ECF" w:rsidRPr="007F769F" w:rsidRDefault="00037ECF" w:rsidP="00037ECF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804952F" w14:textId="5D5529B7" w:rsidR="00317B63" w:rsidRDefault="00037ECF" w:rsidP="00037ECF">
      <w:pPr>
        <w:rPr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sectPr w:rsidR="00317B63" w:rsidSect="004D35E3">
      <w:headerReference w:type="first" r:id="rId17"/>
      <w:footerReference w:type="first" r:id="rId18"/>
      <w:type w:val="continuous"/>
      <w:pgSz w:w="11906" w:h="16838" w:code="9"/>
      <w:pgMar w:top="851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D0226" w14:textId="77777777" w:rsidR="00932EDC" w:rsidRDefault="00932EDC" w:rsidP="00962258">
      <w:pPr>
        <w:spacing w:after="0" w:line="240" w:lineRule="auto"/>
      </w:pPr>
      <w:r>
        <w:separator/>
      </w:r>
    </w:p>
  </w:endnote>
  <w:endnote w:type="continuationSeparator" w:id="0">
    <w:p w14:paraId="1F0C499F" w14:textId="77777777" w:rsidR="00932EDC" w:rsidRDefault="00932E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A4102" w14:textId="77777777" w:rsidR="00D73B26" w:rsidRDefault="00D73B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573368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350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350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7E6682C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5182E9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31BB71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35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350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D531F8" w14:textId="67EA296D" w:rsidR="00F1715C" w:rsidRDefault="00421416" w:rsidP="00460660">
          <w:pPr>
            <w:pStyle w:val="Zpat"/>
          </w:pPr>
          <w:r>
            <w:t xml:space="preserve">Oblastní ředitelství </w:t>
          </w:r>
          <w:r w:rsidR="00D73B26">
            <w:t>Ostrava</w:t>
          </w:r>
        </w:p>
        <w:p w14:paraId="6990E7BC" w14:textId="6E1C0929" w:rsidR="00421416" w:rsidRDefault="00D73B26" w:rsidP="00460660">
          <w:pPr>
            <w:pStyle w:val="Zpat"/>
          </w:pPr>
          <w:r>
            <w:t>Muglinovská 1038/5</w:t>
          </w:r>
        </w:p>
        <w:p w14:paraId="3F9D14E1" w14:textId="2780C3E7" w:rsidR="00421416" w:rsidRDefault="00D73B26" w:rsidP="00460660">
          <w:pPr>
            <w:pStyle w:val="Zpat"/>
          </w:pPr>
          <w:r>
            <w:t>702 00 Ostrava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8C4A61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9E473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5C0811D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350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350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AD579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2D48A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82DA9" w14:textId="77777777" w:rsidR="00932EDC" w:rsidRDefault="00932EDC" w:rsidP="00962258">
      <w:pPr>
        <w:spacing w:after="0" w:line="240" w:lineRule="auto"/>
      </w:pPr>
      <w:r>
        <w:separator/>
      </w:r>
    </w:p>
  </w:footnote>
  <w:footnote w:type="continuationSeparator" w:id="0">
    <w:p w14:paraId="439A4FF2" w14:textId="77777777" w:rsidR="00932EDC" w:rsidRDefault="00932EDC" w:rsidP="00962258">
      <w:pPr>
        <w:spacing w:after="0" w:line="240" w:lineRule="auto"/>
      </w:pPr>
      <w:r>
        <w:continuationSeparator/>
      </w:r>
    </w:p>
  </w:footnote>
  <w:footnote w:id="1">
    <w:p w14:paraId="622F1C23" w14:textId="5A009EE7" w:rsidR="00FE2CD8" w:rsidRDefault="00FE2CD8">
      <w:pPr>
        <w:pStyle w:val="Textpoznpodarou"/>
      </w:pPr>
      <w:r w:rsidRPr="002450DE">
        <w:rPr>
          <w:rStyle w:val="Znakapoznpodarou"/>
        </w:rPr>
        <w:footnoteRef/>
      </w:r>
      <w:r w:rsidRPr="002450DE">
        <w:t xml:space="preserve"> Identifikační údaje doplní dodavatel dle skutečnosti, zda se jedná o fyzickou či právnickou osobu.</w:t>
      </w:r>
    </w:p>
  </w:footnote>
  <w:footnote w:id="2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3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2191B10" w14:textId="63F22B8E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  <w:p w14:paraId="5C7DDCF9" w14:textId="4B0A6EAB" w:rsidR="00FE2CD8" w:rsidRDefault="00FE2CD8">
      <w:pPr>
        <w:pStyle w:val="Textpoznpodarou"/>
      </w:pPr>
    </w:p>
  </w:footnote>
  <w:footnote w:id="5">
    <w:p w14:paraId="272E374F" w14:textId="77777777" w:rsidR="00037ECF" w:rsidRDefault="00037ECF" w:rsidP="00037EC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330CA5C5" w14:textId="77777777" w:rsidR="00037ECF" w:rsidRDefault="00037ECF" w:rsidP="00037ECF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074048C4" w14:textId="77777777" w:rsidR="00037ECF" w:rsidRDefault="00037ECF" w:rsidP="00037ECF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483444A5" w14:textId="77777777" w:rsidR="00037ECF" w:rsidRDefault="00037ECF" w:rsidP="00037ECF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183A45AF" w14:textId="77777777" w:rsidR="00037ECF" w:rsidRDefault="00037ECF" w:rsidP="00037ECF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6">
    <w:p w14:paraId="0E9018F4" w14:textId="77777777" w:rsidR="00037ECF" w:rsidRDefault="00037ECF" w:rsidP="00037EC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7">
    <w:p w14:paraId="4919FBF7" w14:textId="77777777" w:rsidR="00037ECF" w:rsidRPr="00EB54C9" w:rsidRDefault="00037ECF" w:rsidP="00037ECF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9DCDE" w14:textId="77777777" w:rsidR="00D73B26" w:rsidRDefault="00D73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88EB2" w14:textId="77777777" w:rsidR="00D73B26" w:rsidRDefault="00D73B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D695C"/>
    <w:multiLevelType w:val="hybridMultilevel"/>
    <w:tmpl w:val="6560715C"/>
    <w:lvl w:ilvl="0" w:tplc="7C8ED4C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67A7F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13"/>
  </w:num>
  <w:num w:numId="36">
    <w:abstractNumId w:val="14"/>
  </w:num>
  <w:num w:numId="37">
    <w:abstractNumId w:val="2"/>
  </w:num>
  <w:num w:numId="38">
    <w:abstractNumId w:val="12"/>
  </w:num>
  <w:num w:numId="3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37ECF"/>
    <w:rsid w:val="00045E47"/>
    <w:rsid w:val="000659E1"/>
    <w:rsid w:val="00072C1E"/>
    <w:rsid w:val="00080FD5"/>
    <w:rsid w:val="00097793"/>
    <w:rsid w:val="00097A05"/>
    <w:rsid w:val="000A412D"/>
    <w:rsid w:val="000D3F51"/>
    <w:rsid w:val="000E23A7"/>
    <w:rsid w:val="000F7070"/>
    <w:rsid w:val="00102B68"/>
    <w:rsid w:val="0010693F"/>
    <w:rsid w:val="00107113"/>
    <w:rsid w:val="00114472"/>
    <w:rsid w:val="00134D44"/>
    <w:rsid w:val="001550BC"/>
    <w:rsid w:val="001605B9"/>
    <w:rsid w:val="00170EC5"/>
    <w:rsid w:val="00171BF4"/>
    <w:rsid w:val="001747C1"/>
    <w:rsid w:val="00184743"/>
    <w:rsid w:val="00190137"/>
    <w:rsid w:val="001F49FF"/>
    <w:rsid w:val="00203500"/>
    <w:rsid w:val="00207DF5"/>
    <w:rsid w:val="002243A8"/>
    <w:rsid w:val="00225620"/>
    <w:rsid w:val="002305E9"/>
    <w:rsid w:val="0023070F"/>
    <w:rsid w:val="002450DE"/>
    <w:rsid w:val="00280E07"/>
    <w:rsid w:val="00293E5A"/>
    <w:rsid w:val="002C31BF"/>
    <w:rsid w:val="002D08B1"/>
    <w:rsid w:val="002D58E3"/>
    <w:rsid w:val="002E0CD7"/>
    <w:rsid w:val="002F50CD"/>
    <w:rsid w:val="00304B06"/>
    <w:rsid w:val="003073A3"/>
    <w:rsid w:val="003079C6"/>
    <w:rsid w:val="0031280B"/>
    <w:rsid w:val="00317B63"/>
    <w:rsid w:val="00321D98"/>
    <w:rsid w:val="003221F2"/>
    <w:rsid w:val="00341DCF"/>
    <w:rsid w:val="00354C5C"/>
    <w:rsid w:val="00357BC6"/>
    <w:rsid w:val="003636B4"/>
    <w:rsid w:val="0036634F"/>
    <w:rsid w:val="00393C30"/>
    <w:rsid w:val="003956C6"/>
    <w:rsid w:val="003B4FA1"/>
    <w:rsid w:val="003B596F"/>
    <w:rsid w:val="003D7BC5"/>
    <w:rsid w:val="003E7DD3"/>
    <w:rsid w:val="00402201"/>
    <w:rsid w:val="00421416"/>
    <w:rsid w:val="00425AB2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11BE"/>
    <w:rsid w:val="004D35E3"/>
    <w:rsid w:val="004D6264"/>
    <w:rsid w:val="004D65B6"/>
    <w:rsid w:val="004E143C"/>
    <w:rsid w:val="004E3A53"/>
    <w:rsid w:val="004F1D49"/>
    <w:rsid w:val="004F20BC"/>
    <w:rsid w:val="004F4B9B"/>
    <w:rsid w:val="004F69EA"/>
    <w:rsid w:val="0051019F"/>
    <w:rsid w:val="00511AB9"/>
    <w:rsid w:val="005221C3"/>
    <w:rsid w:val="00523EA7"/>
    <w:rsid w:val="00553375"/>
    <w:rsid w:val="00557C28"/>
    <w:rsid w:val="005736B7"/>
    <w:rsid w:val="00575E5A"/>
    <w:rsid w:val="005B219F"/>
    <w:rsid w:val="005D7BA6"/>
    <w:rsid w:val="005D7E39"/>
    <w:rsid w:val="005F1404"/>
    <w:rsid w:val="0061068E"/>
    <w:rsid w:val="00613242"/>
    <w:rsid w:val="006147F2"/>
    <w:rsid w:val="00616D48"/>
    <w:rsid w:val="00641E07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26F44"/>
    <w:rsid w:val="00743525"/>
    <w:rsid w:val="007464E9"/>
    <w:rsid w:val="00754B55"/>
    <w:rsid w:val="0076286B"/>
    <w:rsid w:val="00766846"/>
    <w:rsid w:val="0077673A"/>
    <w:rsid w:val="00784411"/>
    <w:rsid w:val="007846E1"/>
    <w:rsid w:val="007B061D"/>
    <w:rsid w:val="007B570C"/>
    <w:rsid w:val="007B6D10"/>
    <w:rsid w:val="007C589B"/>
    <w:rsid w:val="007E4A6E"/>
    <w:rsid w:val="007F56A7"/>
    <w:rsid w:val="00807DD0"/>
    <w:rsid w:val="008166E1"/>
    <w:rsid w:val="0084684F"/>
    <w:rsid w:val="00852ECA"/>
    <w:rsid w:val="00856FDD"/>
    <w:rsid w:val="008659F3"/>
    <w:rsid w:val="00882189"/>
    <w:rsid w:val="00886D4B"/>
    <w:rsid w:val="00895406"/>
    <w:rsid w:val="008A3568"/>
    <w:rsid w:val="008B1A2C"/>
    <w:rsid w:val="008C41B6"/>
    <w:rsid w:val="008D03B9"/>
    <w:rsid w:val="008F18D6"/>
    <w:rsid w:val="008F2D67"/>
    <w:rsid w:val="00904780"/>
    <w:rsid w:val="00922385"/>
    <w:rsid w:val="009223DF"/>
    <w:rsid w:val="00923DE9"/>
    <w:rsid w:val="00924ACC"/>
    <w:rsid w:val="009266D7"/>
    <w:rsid w:val="00932ED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46EFF"/>
    <w:rsid w:val="00A6177B"/>
    <w:rsid w:val="00A66136"/>
    <w:rsid w:val="00A92E7F"/>
    <w:rsid w:val="00A93A74"/>
    <w:rsid w:val="00A9742C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41E1"/>
    <w:rsid w:val="00B8518B"/>
    <w:rsid w:val="00B87D91"/>
    <w:rsid w:val="00B93EF0"/>
    <w:rsid w:val="00BA6024"/>
    <w:rsid w:val="00BD7E91"/>
    <w:rsid w:val="00BE3F29"/>
    <w:rsid w:val="00C02D0A"/>
    <w:rsid w:val="00C03A6E"/>
    <w:rsid w:val="00C044EE"/>
    <w:rsid w:val="00C1150E"/>
    <w:rsid w:val="00C228EE"/>
    <w:rsid w:val="00C44F6A"/>
    <w:rsid w:val="00C47AE3"/>
    <w:rsid w:val="00C636FB"/>
    <w:rsid w:val="00C87B78"/>
    <w:rsid w:val="00CA1E98"/>
    <w:rsid w:val="00CD1FC4"/>
    <w:rsid w:val="00D21061"/>
    <w:rsid w:val="00D4108E"/>
    <w:rsid w:val="00D6163D"/>
    <w:rsid w:val="00D73B26"/>
    <w:rsid w:val="00D73D46"/>
    <w:rsid w:val="00D831A3"/>
    <w:rsid w:val="00DC75F3"/>
    <w:rsid w:val="00DD46F3"/>
    <w:rsid w:val="00DE1BFA"/>
    <w:rsid w:val="00DE56F2"/>
    <w:rsid w:val="00DF116D"/>
    <w:rsid w:val="00E03096"/>
    <w:rsid w:val="00E34137"/>
    <w:rsid w:val="00E36C4A"/>
    <w:rsid w:val="00E46950"/>
    <w:rsid w:val="00E85D44"/>
    <w:rsid w:val="00EB104F"/>
    <w:rsid w:val="00EB3EA0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07BD"/>
    <w:rsid w:val="00F5558F"/>
    <w:rsid w:val="00F659EB"/>
    <w:rsid w:val="00F71AD0"/>
    <w:rsid w:val="00F76E9F"/>
    <w:rsid w:val="00F86BA6"/>
    <w:rsid w:val="00FC4B68"/>
    <w:rsid w:val="00FC5583"/>
    <w:rsid w:val="00FC6389"/>
    <w:rsid w:val="00FD5052"/>
    <w:rsid w:val="00FD54F3"/>
    <w:rsid w:val="00FE2CD8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7659EEC4-40E5-4A7A-8ED1-B1970074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03E5EE-9425-43E9-98D8-BF68E1417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50</TotalTime>
  <Pages>7</Pages>
  <Words>1167</Words>
  <Characters>6887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Bauer Michal</cp:lastModifiedBy>
  <cp:revision>9</cp:revision>
  <cp:lastPrinted>2017-11-28T17:18:00Z</cp:lastPrinted>
  <dcterms:created xsi:type="dcterms:W3CDTF">2022-08-10T12:16:00Z</dcterms:created>
  <dcterms:modified xsi:type="dcterms:W3CDTF">2022-10-18T08:16:00Z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